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Joséphine Delgado (2)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la cheffe de la famille Delgado, et la conjointe d'Hector. Tu as enfanté Victoria avec Edwin Falem, mais à sa naissance il a préféré continuer de vivre en mer plutôt que d’assurer son rôle de père. Tu as accepté sa décision, même si tu as arrêté de l’aimer. Tu a rencontré Hector deux ans plus tard puis l’a épousé, et il a élevé Victoria comme sa fille.</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Tu es sévère et calculatrice, tu n’hésites pas à manipuler les gens qui t’entourent pour parvenir à tes fins. Tu ne témoignes pas beaucoup d’amour aux membres de ta famille, mais tu fais tout pour lui assurer un avenir radieux. Tu aspires à un pouvoir toujours plus grand. Les récits de l’Impératrice des Songes de l’Empire Silène t’inspirent. Ta position te permet d’embaucher et promouvoir des employés dans les administrations de plusieurs cités.</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partages le rêve d’Edwin, qu’il appelle le Grand Voyage. Il s’agit de monter une expédition maritime pour traverser pour la première fois l’Océan Epletique, à l’Est du Madel. Vous pensez trouver au-delà d’immenses terres inhabitées, recelant de ressources précieuses. Tu y vois une manière de poursuivre l’expansion de ton empire familial. Edwin est l’une des figures à la tête du Syndicat, une société secrète de navigateurices, qui se déchirent à propos du Grand Voyage.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Hector était un mari aimant et toujours calme. Même si tu le montrais rarement, tu l’aimais profondément, il était ton phare dans la tempête. Tu es dévastée par sa mort. Il est originaire de la forêt Eternelle (sur le continent au nord de la mer Félecienne). Son implication dans la politique familiale a toujours été distante. Il fumait la pipe régulièrement. Il était un excellent botaniste (il entretenait un superbe jardin) : il n'aurait pas ingurgité un poison par erreur. Il n’avait pas de problème de santé connu. Il est arrivé à Montpèlerin la veille avec toi, et a dormi à l’auberge. Tu ne l’as pas vu de la soirée, que tu as passé à la mairie avec Victoria et Esther pour parler d’administration courante. Tu t’es levée plus tôt que lui et tu n’as fait que l’apercevoir pendant la matinée, discutant avec différentes personnes, dont Sangaren, Harald et Esteban Bordons.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Tu as passé la matinée à te préparer à cette journée de négociations avec Victoria et Edwin. C’est toi qui as convié tout le monde afin de faire la promotion du Grand Voyage. Vous avez besoin d’aide, mais tu es convaincue que cette expédition couvrira de richesses tous les participants. Tu as convié les représentants du Madel Libre, un mouvement opposé à l’expansion de ta famille, car tu espères réussir à en retourner certains.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convaincre 3 personnes (autre qu’Edwin et ta famille) d'adhérer au Grand Voyage. Pour être validé, un adhérent doit soit être prêt à embarquer avec vous, soit financer l’expédition.</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toute ta famille, </w:t>
      </w:r>
      <w:r w:rsidDel="00000000" w:rsidR="00000000" w:rsidRPr="00000000">
        <w:rPr>
          <w:b w:val="1"/>
          <w:rtl w:val="0"/>
        </w:rPr>
        <w:t xml:space="preserve">tu es habillée en blanc</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60"/>
        <w:gridCol w:w="3015"/>
        <w:tblGridChange w:id="0">
          <w:tblGrid>
            <w:gridCol w:w="1380"/>
            <w:gridCol w:w="1485"/>
            <w:gridCol w:w="3060"/>
            <w:gridCol w:w="301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C’est ta fille. Elle a été une étudiante dispersée, suivant des cours hétéroclites. Elle est convaincue du Grand Voyage et admire Edwin autant qu’elle aime Hector. Elle a largement contribué à vos projets de conquête, et travaille maintenant comme adjointe à l’urbanisme à la mairie de Montpèlerin.</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Ton amant jusqu’à la naissance de Victoria, tu as été séduite par son charisme et ses rêves de grandeur. Il a su conforter ta propre ambition. Quand il a quitté votre famille, tu as cessé de l’aimer, mais pas de le respecter. Tu n’as pas cessé de collaborer avec lui pour mettre en oeuvre l’expansion de ta famille et le Grand Voyage.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L’architacticienne de ta famille, jeune mais compétente, elle est très proche de Victoria.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Ta soeur et financiaire de la famille. Elle passe sa vie dans les livres et les comptes. Tu es proche d’elle, c’est peut-être celle qui te comprend le mieux, même si elle ne partage pas tes ambitions.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Originaire de Zepol, il a aidé ta famille à comprendre les besoins des guildes des cités que ta famille convoitait. Il a vécu comme une trahison le secret à propos du Grand Voyage. Il a fondé le Madel Libre pour s’opposer à l’expansion de ta famille. </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Une jeune diplomate que tu as rencontré quand tu menait toi-même la diplomatie de ta famille. Vous vous êtes bien entendues et tu l’as recrutée.  Victoria t’a appris qu’elle fait partie du Madel Libre, mais tu n’as pas bien compris pourquoi.</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C’est un mage que Victoria a recruté dans la mer Félecienne, afin que son pouvoir serve le Grand Voyage. Tu as cédé à sa lubie, même si tu ne crois pas vraiment à la magie. Il était convaincu par votre projet, tu ne comprends pas bien non plus pourquoi il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Une voltigiste et amie d’enfance de Sangaren,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Navigatrice et membre du Syndicat, elle a vécu comme une trahison la compromission secrète d’Edwin avec les Delgado. </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La directrice adjointe de l’Académie des sciences de Nord-Ria. Vous vous êtes rencontrées lors d’une soirée mondaine à laquelle elle ne semblait pas ravie de participer. Vous profitez de votre influence mutuelle pour faire avancer vos projets. Vous lui devez un service depuis qu’elle a participé à votre expédition à la Citadelle.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Un scientifique, Fanny t’a demandé une seconde invitation pour lui.</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L’assistant de Victoria, conseiller à l'urbanisme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La maire de Montpèlerin, élue par le consulat des guildes de la ville. C’est surtout Victoria qui traite avec elle.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votre principale rivale, à qui vous avez conquis Zepol. Vous l’avez invité car son alliance avec d’autres familles du Madel vous bloque. Vous êtes prête à des concessions pour apaiser les tensions.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Capitaine de la troupe de voltige des Bordons, il est resté un temps à votre service après avoir conquis Zepol aux Bordons, avant de démissionner.</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